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A4E7" w14:textId="799A8DCD" w:rsidR="00FB61CD" w:rsidRDefault="00FB61CD">
      <w:pPr>
        <w:pStyle w:val="NormalWeb"/>
      </w:pPr>
      <w:r>
        <w:rPr>
          <w:b/>
          <w:bCs/>
        </w:rPr>
        <w:t>10. Sınıf Mesleki Resim Dersi 1. Dönem 1. Yazılı Sınav Soruları</w:t>
      </w:r>
    </w:p>
    <w:p w14:paraId="4935FF52" w14:textId="77777777" w:rsidR="00FB61CD" w:rsidRDefault="00FB61CD">
      <w:pPr>
        <w:pStyle w:val="NormalWeb"/>
      </w:pPr>
      <w:r>
        <w:t>​</w:t>
      </w:r>
      <w:r>
        <w:rPr>
          <w:b/>
          <w:bCs/>
        </w:rPr>
        <w:t>Soru 1:</w:t>
      </w:r>
      <w:r>
        <w:t xml:space="preserve"> Puantilizm (Noktacılık) akımının temsilcileri, resimlerinde açık ve koyu tonları oluşturmak için noktayı nasıl kullanmışlardır?</w:t>
      </w:r>
    </w:p>
    <w:p w14:paraId="3790B89E" w14:textId="77777777" w:rsidR="00FB61CD" w:rsidRDefault="00FB61CD">
      <w:pPr>
        <w:pStyle w:val="NormalWeb"/>
      </w:pPr>
      <w:r>
        <w:rPr>
          <w:b/>
          <w:bCs/>
        </w:rPr>
        <w:t>Cevap 1:</w:t>
      </w:r>
      <w:r>
        <w:t xml:space="preserve"> Puantilizm temsilcileri, kara kalem çalışırken koyu görünmesini istedikleri alanlarda yan yana sık noktalar kullanmışlar, açık ton oluşturmak istedikleri alanlarda ise seyrek noktalar kullanmışlardır. </w:t>
      </w:r>
    </w:p>
    <w:p w14:paraId="46075858" w14:textId="77777777" w:rsidR="00FB61CD" w:rsidRDefault="00FB61CD">
      <w:pPr>
        <w:pStyle w:val="NormalWeb"/>
      </w:pPr>
      <w:r>
        <w:t>​</w:t>
      </w:r>
      <w:r>
        <w:rPr>
          <w:b/>
          <w:bCs/>
        </w:rPr>
        <w:t>Soru 2:</w:t>
      </w:r>
      <w:r>
        <w:t xml:space="preserve"> Paul Klee'nin çizgi tanımını ve bu tanımın ne anlama geldiğini kısaca açıklayınız.</w:t>
      </w:r>
    </w:p>
    <w:p w14:paraId="22D504BB" w14:textId="77777777" w:rsidR="00FB61CD" w:rsidRDefault="00FB61CD">
      <w:pPr>
        <w:pStyle w:val="NormalWeb"/>
      </w:pPr>
      <w:r>
        <w:rPr>
          <w:b/>
          <w:bCs/>
        </w:rPr>
        <w:t>Cevap 2:</w:t>
      </w:r>
      <w:r>
        <w:t xml:space="preserve"> Paul Klee, çizgiyi "Yürüyüşe çıkmış bir nokta" olarak tanımlamıştır. Bu, çizginin bir noktadan başlayıp bir yüzey üzerinde hareket ederek, düzey (düzlem) ve hacim oluşturma sürecini ifade eder. </w:t>
      </w:r>
    </w:p>
    <w:p w14:paraId="61234ED3" w14:textId="77777777" w:rsidR="00FB61CD" w:rsidRDefault="00FB61CD">
      <w:pPr>
        <w:pStyle w:val="NormalWeb"/>
      </w:pPr>
      <w:r>
        <w:t>​</w:t>
      </w:r>
      <w:r>
        <w:rPr>
          <w:b/>
          <w:bCs/>
        </w:rPr>
        <w:t>Soru 3:</w:t>
      </w:r>
      <w:r>
        <w:t xml:space="preserve"> Çizgilerin psikolojik etkilerine iki farklı örnek vererek bu çizgilerin hangi duyguları veya etkileri ifade ettiğini yazınız.</w:t>
      </w:r>
    </w:p>
    <w:p w14:paraId="2293ED24" w14:textId="77777777" w:rsidR="00FB61CD" w:rsidRDefault="00FB61CD">
      <w:pPr>
        <w:pStyle w:val="NormalWeb"/>
      </w:pPr>
      <w:r>
        <w:rPr>
          <w:b/>
          <w:bCs/>
        </w:rPr>
        <w:t>Cevap 3:</w:t>
      </w:r>
      <w:r>
        <w:t xml:space="preserve"> (İki örnek yeterlidir)</w:t>
      </w:r>
    </w:p>
    <w:p w14:paraId="1FFD348E" w14:textId="77777777" w:rsidR="00FB61CD" w:rsidRDefault="00FB61CD" w:rsidP="00FB61CD">
      <w:pPr>
        <w:numPr>
          <w:ilvl w:val="0"/>
          <w:numId w:val="1"/>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Cam kırıklarındaki çatlaklar (Kırık çizgiler):</w:t>
      </w:r>
      <w:r>
        <w:rPr>
          <w:rFonts w:eastAsia="Times New Roman"/>
        </w:rPr>
        <w:t xml:space="preserve"> Heyecan, kırgınlık, çatışma.</w:t>
      </w:r>
    </w:p>
    <w:p w14:paraId="4FD5E116" w14:textId="77777777" w:rsidR="00FB61CD" w:rsidRDefault="00FB61CD" w:rsidP="00FB61CD">
      <w:pPr>
        <w:numPr>
          <w:ilvl w:val="0"/>
          <w:numId w:val="2"/>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Yatay ve devamlı çizgiler:</w:t>
      </w:r>
      <w:r>
        <w:rPr>
          <w:rFonts w:eastAsia="Times New Roman"/>
        </w:rPr>
        <w:t xml:space="preserve"> Huzur ve istikrar.</w:t>
      </w:r>
    </w:p>
    <w:p w14:paraId="5B28D6FE" w14:textId="77777777" w:rsidR="00FB61CD" w:rsidRDefault="00FB61CD" w:rsidP="00FB61CD">
      <w:pPr>
        <w:numPr>
          <w:ilvl w:val="0"/>
          <w:numId w:val="3"/>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Şimşek çakması (Ani yön değiştiren çizgiler):</w:t>
      </w:r>
      <w:r>
        <w:rPr>
          <w:rFonts w:eastAsia="Times New Roman"/>
        </w:rPr>
        <w:t xml:space="preserve"> Dikkat çekme, şok etkisi.</w:t>
      </w:r>
    </w:p>
    <w:p w14:paraId="48CCAB7C" w14:textId="77777777" w:rsidR="00FB61CD" w:rsidRDefault="00FB61CD" w:rsidP="00FB61CD">
      <w:pPr>
        <w:numPr>
          <w:ilvl w:val="0"/>
          <w:numId w:val="4"/>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Spiral çizgiler:</w:t>
      </w:r>
      <w:r>
        <w:rPr>
          <w:rFonts w:eastAsia="Times New Roman"/>
        </w:rPr>
        <w:t xml:space="preserve"> Hipnoz ve odaklanma.</w:t>
      </w:r>
    </w:p>
    <w:p w14:paraId="6EDB8C63" w14:textId="77777777" w:rsidR="00FB61CD" w:rsidRDefault="00FB61CD">
      <w:pPr>
        <w:pStyle w:val="NormalWeb"/>
      </w:pPr>
      <w:r>
        <w:t>​</w:t>
      </w:r>
      <w:r>
        <w:rPr>
          <w:b/>
          <w:bCs/>
        </w:rPr>
        <w:t>Soru 4:</w:t>
      </w:r>
      <w:r>
        <w:t xml:space="preserve"> Nokta ve çizgiyi bir arada kullanan bir kompozisyon oluştururken dikkate alınması gereken plastik değerlerden (plastik unsurlardan) üç tanesini yazınız.</w:t>
      </w:r>
    </w:p>
    <w:p w14:paraId="77A591B8" w14:textId="77777777" w:rsidR="00FB61CD" w:rsidRDefault="00FB61CD">
      <w:pPr>
        <w:pStyle w:val="NormalWeb"/>
      </w:pPr>
      <w:r>
        <w:rPr>
          <w:b/>
          <w:bCs/>
        </w:rPr>
        <w:t>Cevap 4:</w:t>
      </w:r>
      <w:r>
        <w:t xml:space="preserve"> (Üç örnek yeterlidir) Denge, ritim ve devamlılık, hacim, boşluk-doluluk oranı, bütünlük, ışık-gölge / açık-orta-koyu değerler. </w:t>
      </w:r>
    </w:p>
    <w:p w14:paraId="25D4454B" w14:textId="77777777" w:rsidR="00FB61CD" w:rsidRDefault="00FB61CD">
      <w:pPr>
        <w:pStyle w:val="NormalWeb"/>
      </w:pPr>
      <w:r>
        <w:t>​</w:t>
      </w:r>
      <w:r>
        <w:rPr>
          <w:b/>
          <w:bCs/>
        </w:rPr>
        <w:t>Soru 5:</w:t>
      </w:r>
      <w:r>
        <w:t xml:space="preserve"> "Form" kavramını açıklayınız ve bir formun üç boyutlu etki yaratabilmesi için hangi iki unsurdan yararlanıldığını belirtiniz.</w:t>
      </w:r>
    </w:p>
    <w:p w14:paraId="5B73150D" w14:textId="77777777" w:rsidR="00FB61CD" w:rsidRDefault="00FB61CD">
      <w:pPr>
        <w:pStyle w:val="NormalWeb"/>
      </w:pPr>
      <w:r>
        <w:rPr>
          <w:b/>
          <w:bCs/>
        </w:rPr>
        <w:t>Cevap 5:</w:t>
      </w:r>
      <w:r>
        <w:t xml:space="preserve"> Form, bir tasarının genişlik ve yüksekliğe ek olarak derinlik etkisi de verilerek somutlaşmış, üç boyutlu hâlidir. Üç boyut etkisi yaratabilmek için ışık-gölge ve perspektiften yararlanılır. </w:t>
      </w:r>
    </w:p>
    <w:p w14:paraId="68FB8683" w14:textId="77777777" w:rsidR="00FB61CD" w:rsidRDefault="00FB61CD">
      <w:pPr>
        <w:pStyle w:val="NormalWeb"/>
      </w:pPr>
      <w:r>
        <w:t>​</w:t>
      </w:r>
      <w:r>
        <w:rPr>
          <w:b/>
          <w:bCs/>
        </w:rPr>
        <w:t>Soru 6:</w:t>
      </w:r>
      <w:r>
        <w:t xml:space="preserve"> "Ton" ve "Renk Valörü" kavramlarını birbirinden ayıran temel fark nedir?</w:t>
      </w:r>
    </w:p>
    <w:p w14:paraId="146433EC" w14:textId="77777777" w:rsidR="00FB61CD" w:rsidRDefault="00FB61CD">
      <w:pPr>
        <w:pStyle w:val="NormalWeb"/>
      </w:pPr>
      <w:r>
        <w:rPr>
          <w:b/>
          <w:bCs/>
        </w:rPr>
        <w:t>Cevap 6:</w:t>
      </w:r>
      <w:r>
        <w:t xml:space="preserve"> Ton, ışıktan gölgeye doğru giderek koyulaşan, açıktan koyuya doğru değişen görünüm farkıdır (genellikle gri değerler için kullanılır). Renk valörü ise </w:t>
      </w:r>
      <w:r>
        <w:rPr>
          <w:i/>
          <w:iCs/>
        </w:rPr>
        <w:t>aynı rengin</w:t>
      </w:r>
      <w:r>
        <w:t xml:space="preserve"> en açık ton değerinden en koyu ton değerine hassas geçişini ifade eder. </w:t>
      </w:r>
    </w:p>
    <w:p w14:paraId="6328A086" w14:textId="77777777" w:rsidR="00FB61CD" w:rsidRDefault="00FB61CD">
      <w:pPr>
        <w:pStyle w:val="NormalWeb"/>
      </w:pPr>
      <w:r>
        <w:t>​</w:t>
      </w:r>
      <w:r>
        <w:rPr>
          <w:b/>
          <w:bCs/>
        </w:rPr>
        <w:t>Soru 7:</w:t>
      </w:r>
      <w:r>
        <w:t xml:space="preserve"> Bir resimde kompozisyonun en önemli ilkesi nedir ve bu ilke nasıl sağlanır?</w:t>
      </w:r>
    </w:p>
    <w:p w14:paraId="28A332F0" w14:textId="77777777" w:rsidR="00FB61CD" w:rsidRDefault="00FB61CD">
      <w:pPr>
        <w:pStyle w:val="NormalWeb"/>
      </w:pPr>
      <w:r>
        <w:rPr>
          <w:b/>
          <w:bCs/>
        </w:rPr>
        <w:t>Cevap 7:</w:t>
      </w:r>
      <w:r>
        <w:t xml:space="preserve"> Kompozisyonda en önemli ilke, her şeyin bütüne ait ve uygun olmasıdır (bütünlük). Bu da kompozisyon unsurlarının, hareket ve ritim duygusunun orantılı yerleştirilmesiyle mümkün olur. </w:t>
      </w:r>
    </w:p>
    <w:p w14:paraId="17E5D723" w14:textId="77777777" w:rsidR="00FB61CD" w:rsidRDefault="00FB61CD">
      <w:pPr>
        <w:pStyle w:val="NormalWeb"/>
      </w:pPr>
      <w:r>
        <w:t>​</w:t>
      </w:r>
      <w:r>
        <w:rPr>
          <w:b/>
          <w:bCs/>
        </w:rPr>
        <w:t>Soru 8:</w:t>
      </w:r>
      <w:r>
        <w:t xml:space="preserve"> Yüzey düzenlemesinde (tasarımda) "monotonluk" nasıl oluşur ve estetiği nasıl etkiler?</w:t>
      </w:r>
    </w:p>
    <w:p w14:paraId="677B2B29" w14:textId="77777777" w:rsidR="00FB61CD" w:rsidRDefault="00FB61CD">
      <w:pPr>
        <w:pStyle w:val="NormalWeb"/>
      </w:pPr>
      <w:r>
        <w:rPr>
          <w:b/>
          <w:bCs/>
        </w:rPr>
        <w:t>Cevap 8:</w:t>
      </w:r>
      <w:r>
        <w:t xml:space="preserve"> Yan yana olan aralıklar (veya elemanlar) sürekli tekrar edilirse monotonluk oluşur. Monotonluk ise kompozisyonu estetikten uzaklaştırır. </w:t>
      </w:r>
    </w:p>
    <w:p w14:paraId="7B33AEBD" w14:textId="77777777" w:rsidR="00FB61CD" w:rsidRDefault="00FB61CD">
      <w:pPr>
        <w:pStyle w:val="NormalWeb"/>
      </w:pPr>
      <w:r>
        <w:t>​</w:t>
      </w:r>
      <w:r>
        <w:rPr>
          <w:b/>
          <w:bCs/>
        </w:rPr>
        <w:t>Soru 9:</w:t>
      </w:r>
      <w:r>
        <w:t xml:space="preserve"> Rengin oluşumunu (görme duyumuzla ilişkisini) ve ışıkla olan bağını açıklayınız.</w:t>
      </w:r>
    </w:p>
    <w:p w14:paraId="08C3899E" w14:textId="77777777" w:rsidR="00FB61CD" w:rsidRDefault="00FB61CD">
      <w:pPr>
        <w:pStyle w:val="NormalWeb"/>
      </w:pPr>
      <w:r>
        <w:rPr>
          <w:b/>
          <w:bCs/>
        </w:rPr>
        <w:t>Cevap 9:</w:t>
      </w:r>
      <w:r>
        <w:t xml:space="preserve"> Renk, ışığın cisimlere çarpmasıyla yansıyan ışınların gözümüzde oluşturduğu duyumdur. Işık yoksa renk de yoktur; kapalı havada renklerin parlaklığını kaybetmesi veya karanlıkta renklerin görünmemesi, rengin ışığa bağlı olduğunu gösterir. </w:t>
      </w:r>
    </w:p>
    <w:p w14:paraId="508316BD" w14:textId="77777777" w:rsidR="00FB61CD" w:rsidRDefault="00FB61CD">
      <w:pPr>
        <w:pStyle w:val="NormalWeb"/>
      </w:pPr>
      <w:r>
        <w:t>​</w:t>
      </w:r>
      <w:r>
        <w:rPr>
          <w:b/>
          <w:bCs/>
        </w:rPr>
        <w:t>Soru 10:</w:t>
      </w:r>
      <w:r>
        <w:t xml:space="preserve"> "Tayf" nedir ve Isaac Newton'un bu konudaki deneyi nasıldır?</w:t>
      </w:r>
    </w:p>
    <w:p w14:paraId="500C2E2C" w14:textId="77777777" w:rsidR="00FB61CD" w:rsidRDefault="00FB61CD">
      <w:pPr>
        <w:pStyle w:val="NormalWeb"/>
      </w:pPr>
      <w:r>
        <w:rPr>
          <w:b/>
          <w:bCs/>
        </w:rPr>
        <w:t>Cevap 10:</w:t>
      </w:r>
      <w:r>
        <w:t xml:space="preserve"> Tayf, güneş ışığının prizmadan geçerek kırılması sonucu renkli ışınlara ayrılmasıdır. Isaac Newton, güneş ışığı demetini karanlık bir odaya sızdırıp üçgen bir prizmadan geçirerek bu ışığı güneş tayfı renklerine (mor, turuncu, kırmızı, sarı, yeşil, mavi, koyu mavi) ayırmayı başarmıştır. </w:t>
      </w:r>
    </w:p>
    <w:p w14:paraId="7E541BD5" w14:textId="77777777" w:rsidR="00FB61CD" w:rsidRDefault="00FB61CD">
      <w:pPr>
        <w:pStyle w:val="NormalWeb"/>
      </w:pPr>
      <w:r>
        <w:t>​Sınavınızda başarılar dilerim!</w:t>
      </w:r>
    </w:p>
    <w:p w14:paraId="75AC9B5B" w14:textId="77777777" w:rsidR="00FB61CD" w:rsidRDefault="00FB61CD"/>
    <w:sectPr w:rsidR="00FB61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56C4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61BF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E052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05320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0509617">
    <w:abstractNumId w:val="2"/>
  </w:num>
  <w:num w:numId="2" w16cid:durableId="658845064">
    <w:abstractNumId w:val="0"/>
  </w:num>
  <w:num w:numId="3" w16cid:durableId="1933081301">
    <w:abstractNumId w:val="3"/>
  </w:num>
  <w:num w:numId="4" w16cid:durableId="1848062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1CD"/>
    <w:rsid w:val="00F0608B"/>
    <w:rsid w:val="00FB61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25BC973"/>
  <w15:chartTrackingRefBased/>
  <w15:docId w15:val="{1460660A-966D-AD41-9F78-ADD66963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B6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B6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B61C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B61C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B61C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B61C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B61C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B61C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B61C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B61C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B61C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B61C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B61C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B61C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B61C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B61C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B61C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B61CD"/>
    <w:rPr>
      <w:rFonts w:eastAsiaTheme="majorEastAsia" w:cstheme="majorBidi"/>
      <w:color w:val="272727" w:themeColor="text1" w:themeTint="D8"/>
    </w:rPr>
  </w:style>
  <w:style w:type="paragraph" w:styleId="KonuBal">
    <w:name w:val="Title"/>
    <w:basedOn w:val="Normal"/>
    <w:next w:val="Normal"/>
    <w:link w:val="KonuBalChar"/>
    <w:uiPriority w:val="10"/>
    <w:qFormat/>
    <w:rsid w:val="00FB6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B61C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B61C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B61C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B61C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B61CD"/>
    <w:rPr>
      <w:i/>
      <w:iCs/>
      <w:color w:val="404040" w:themeColor="text1" w:themeTint="BF"/>
    </w:rPr>
  </w:style>
  <w:style w:type="paragraph" w:styleId="ListeParagraf">
    <w:name w:val="List Paragraph"/>
    <w:basedOn w:val="Normal"/>
    <w:uiPriority w:val="34"/>
    <w:qFormat/>
    <w:rsid w:val="00FB61CD"/>
    <w:pPr>
      <w:ind w:left="720"/>
      <w:contextualSpacing/>
    </w:pPr>
  </w:style>
  <w:style w:type="character" w:styleId="GlVurgulama">
    <w:name w:val="Intense Emphasis"/>
    <w:basedOn w:val="VarsaylanParagrafYazTipi"/>
    <w:uiPriority w:val="21"/>
    <w:qFormat/>
    <w:rsid w:val="00FB61CD"/>
    <w:rPr>
      <w:i/>
      <w:iCs/>
      <w:color w:val="0F4761" w:themeColor="accent1" w:themeShade="BF"/>
    </w:rPr>
  </w:style>
  <w:style w:type="paragraph" w:styleId="GlAlnt">
    <w:name w:val="Intense Quote"/>
    <w:basedOn w:val="Normal"/>
    <w:next w:val="Normal"/>
    <w:link w:val="GlAlntChar"/>
    <w:uiPriority w:val="30"/>
    <w:qFormat/>
    <w:rsid w:val="00FB6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B61CD"/>
    <w:rPr>
      <w:i/>
      <w:iCs/>
      <w:color w:val="0F4761" w:themeColor="accent1" w:themeShade="BF"/>
    </w:rPr>
  </w:style>
  <w:style w:type="character" w:styleId="GlBavuru">
    <w:name w:val="Intense Reference"/>
    <w:basedOn w:val="VarsaylanParagrafYazTipi"/>
    <w:uiPriority w:val="32"/>
    <w:qFormat/>
    <w:rsid w:val="00FB61CD"/>
    <w:rPr>
      <w:b/>
      <w:bCs/>
      <w:smallCaps/>
      <w:color w:val="0F4761" w:themeColor="accent1" w:themeShade="BF"/>
      <w:spacing w:val="5"/>
    </w:rPr>
  </w:style>
  <w:style w:type="paragraph" w:styleId="NormalWeb">
    <w:name w:val="Normal (Web)"/>
    <w:basedOn w:val="Normal"/>
    <w:uiPriority w:val="99"/>
    <w:semiHidden/>
    <w:unhideWhenUsed/>
    <w:rsid w:val="00FB61CD"/>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Ayık</dc:creator>
  <cp:keywords/>
  <dc:description/>
  <cp:lastModifiedBy>Hasan Ayık</cp:lastModifiedBy>
  <cp:revision>2</cp:revision>
  <dcterms:created xsi:type="dcterms:W3CDTF">2025-11-01T16:35:00Z</dcterms:created>
  <dcterms:modified xsi:type="dcterms:W3CDTF">2025-11-01T16:35:00Z</dcterms:modified>
</cp:coreProperties>
</file>